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MODEL OPERATING PROCEDURES AND SAMPLE FORMS FOR HELPLINES: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H.A-5 Emergency Response and Technical Operations Protocols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1. Emergency Response Protocols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1.1 Types of Emergencies and Response Procedures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b w:val="1"/>
          <w:sz w:val="24"/>
          <w:szCs w:val="24"/>
          <w:rtl w:val="0"/>
        </w:rPr>
        <w:t xml:space="preserve">Immediate Danger Situations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Response Protocol: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Assess immediate threat level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Obtain location information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Alert emergency services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caller connection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incident details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IMMEDIATE DANGER RESPONSE CHECKLIST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Details: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_________ Time: _________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____________________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Caller ID: ____________________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Threat Assessment: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Physical violence in progress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Weapons present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Children in danger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Medical emergency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Perpetrator present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Actions Taken: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Police notified (Time: ______)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Ambulance called (Time: ______)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Supervisor alerted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 house notified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Safety plan activated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 Details: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_____________________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Access points: ________________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Hazards: _____________________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Landmarks: ___________________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Follow-up Required: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Police report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Medical report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Case worker assignment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Safety planning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Service referrals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sz w:val="24"/>
          <w:szCs w:val="24"/>
        </w:rPr>
      </w:pPr>
      <w:bookmarkStart w:colFirst="0" w:colLast="0" w:name="_heading=h.2et92p0" w:id="4"/>
      <w:bookmarkEnd w:id="4"/>
      <w:r w:rsidDel="00000000" w:rsidR="00000000" w:rsidRPr="00000000">
        <w:rPr>
          <w:b w:val="1"/>
          <w:sz w:val="24"/>
          <w:szCs w:val="24"/>
          <w:rtl w:val="0"/>
        </w:rPr>
        <w:t xml:space="preserve">Mental Health Crisis Response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Steps: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Assess suicide/self-harm risk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Evaluate mental state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Identify support systems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Connect with crisis services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 safety plan</w:t>
      </w:r>
    </w:p>
    <w:p w:rsidR="00000000" w:rsidDel="00000000" w:rsidP="00000000" w:rsidRDefault="00000000" w:rsidRPr="00000000" w14:paraId="0000003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MENTAL HEALTH CRISIS ASSESSMENT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Risk Level Assessment: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Immediate risk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High risk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Medium risk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Low risk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Current Status: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Suicidal thoughts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Self-harm thoughts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Panic attack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Severe anxiety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Depression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Dissociation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Available: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Family/friends present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Mental health professional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Previous counselor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Crisis team contact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Safe environment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 Plan: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________________________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________________________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3. ________________________</w:t>
      </w:r>
    </w:p>
    <w:p w:rsidR="00000000" w:rsidDel="00000000" w:rsidP="00000000" w:rsidRDefault="00000000" w:rsidRPr="00000000" w14:paraId="0000004E">
      <w:pPr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mXwUxsWy232z+mvuqErw6VQ5Gg==">CgMxLjAyCGguZ2pkZ3hzMgloLjMwajB6bGwyCWguMWZvYjl0ZTIJaC4zem55c2g3MgloLjJldDkycDAyCGgudHlqY3d0OAByITFVVHA0WWw2eExXWk1hNDkxSWRCWk9XZ0VSNmhfcDVJSQ==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2024-12-08T22:33:00Z</dcterms:created>
  <dc:creator>Nicholas Muigai</dc:creator>
</cp:coreProperties>
</file>